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60" w:lineRule="exact"/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附件4：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关于撰写工作业绩报告的有关要求</w:t>
      </w:r>
      <w:bookmarkEnd w:id="0"/>
    </w:p>
    <w:p>
      <w:pPr>
        <w:spacing w:line="560" w:lineRule="exact"/>
        <w:jc w:val="center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（供参考）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为进一步树立注重实绩的用人导向，客观评价应试者的工作能力、专业素质，现提出如下要求：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1．工作业绩报告的内容应为</w:t>
      </w:r>
      <w:r>
        <w:rPr>
          <w:rFonts w:hint="eastAsia" w:eastAsia="仿宋_GB2312"/>
          <w:sz w:val="36"/>
          <w:szCs w:val="36"/>
        </w:rPr>
        <w:t>近三年</w:t>
      </w:r>
      <w:r>
        <w:rPr>
          <w:rFonts w:eastAsia="仿宋_GB2312"/>
          <w:sz w:val="36"/>
          <w:szCs w:val="36"/>
        </w:rPr>
        <w:t>取得的工作业绩。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2．报告内容主要包括个人思想政治表现，工作业绩，年度考核、廉洁自律和表彰奖惩情况以及简要自我评价等。</w:t>
      </w:r>
    </w:p>
    <w:p>
      <w:pPr>
        <w:spacing w:line="560" w:lineRule="exact"/>
        <w:ind w:firstLine="645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3．工作业绩应注重写实，主要应包括工作任务完成情况、工作效果和工作效率等；凡属参与完成或与其他同志共同完成的业绩，应写明自己在其中所处的位置或发挥了何种作用。</w:t>
      </w:r>
    </w:p>
    <w:p>
      <w:pPr>
        <w:spacing w:line="560" w:lineRule="exact"/>
        <w:ind w:firstLine="645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4．格式要求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（1）标题：XXX同志业绩报告；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（2）标题字体：二号小标宋体</w:t>
      </w:r>
      <w:r>
        <w:rPr>
          <w:rFonts w:hint="eastAsia" w:eastAsia="仿宋_GB2312"/>
          <w:sz w:val="36"/>
          <w:szCs w:val="36"/>
        </w:rPr>
        <w:t>，</w:t>
      </w:r>
      <w:r>
        <w:rPr>
          <w:rFonts w:eastAsia="仿宋_GB2312"/>
          <w:sz w:val="36"/>
          <w:szCs w:val="36"/>
        </w:rPr>
        <w:t>居中；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（3）正文：三号仿宋</w:t>
      </w:r>
      <w:r>
        <w:rPr>
          <w:rFonts w:hint="eastAsia" w:eastAsia="仿宋_GB2312"/>
          <w:sz w:val="36"/>
          <w:szCs w:val="36"/>
        </w:rPr>
        <w:t>体GB2312</w:t>
      </w:r>
      <w:r>
        <w:rPr>
          <w:rFonts w:eastAsia="仿宋_GB2312"/>
          <w:sz w:val="36"/>
          <w:szCs w:val="36"/>
        </w:rPr>
        <w:t>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（4）一级标题：三号黑体；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（5）二级标题：三号楷体</w:t>
      </w:r>
      <w:r>
        <w:rPr>
          <w:rFonts w:hint="eastAsia" w:eastAsia="仿宋_GB2312"/>
          <w:sz w:val="36"/>
          <w:szCs w:val="36"/>
        </w:rPr>
        <w:t>GB2312</w:t>
      </w:r>
      <w:r>
        <w:rPr>
          <w:rFonts w:eastAsia="仿宋_GB2312"/>
          <w:sz w:val="36"/>
          <w:szCs w:val="36"/>
        </w:rPr>
        <w:t>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（6）三级标题：三号仿宋</w:t>
      </w:r>
      <w:r>
        <w:rPr>
          <w:rFonts w:hint="eastAsia" w:eastAsia="仿宋_GB2312"/>
          <w:sz w:val="36"/>
          <w:szCs w:val="36"/>
        </w:rPr>
        <w:t>体GB2312</w:t>
      </w:r>
      <w:r>
        <w:rPr>
          <w:rFonts w:eastAsia="仿宋_GB2312"/>
          <w:sz w:val="36"/>
          <w:szCs w:val="36"/>
        </w:rPr>
        <w:t>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（7）纸张：A4；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（8）页面设置：装订线位置为顶部；上、下、左、右边距分别为3.7、3.5、2.8、2.6</w:t>
      </w:r>
      <w:r>
        <w:rPr>
          <w:rFonts w:hint="eastAsia" w:eastAsia="仿宋_GB2312"/>
          <w:sz w:val="36"/>
          <w:szCs w:val="36"/>
        </w:rPr>
        <w:t>，单位cm；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（9）行距：设置为固定值28磅。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（10）字数1500字以内。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（11）报告封面格式见附件。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（12）报告须经所在单位党委（党组）审核盖章，按规定时间将纸质报告和电子版，提交到相关遴选单位。</w:t>
      </w:r>
    </w:p>
    <w:p>
      <w:pPr>
        <w:spacing w:line="560" w:lineRule="exact"/>
        <w:ind w:firstLine="709"/>
        <w:rPr>
          <w:rFonts w:eastAsia="仿宋_GB2312"/>
          <w:sz w:val="36"/>
          <w:szCs w:val="36"/>
        </w:rPr>
      </w:pPr>
    </w:p>
    <w:p>
      <w:pPr>
        <w:spacing w:line="560" w:lineRule="exact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封面格式（样</w:t>
      </w:r>
      <w:r>
        <w:rPr>
          <w:rFonts w:hint="eastAsia" w:eastAsia="仿宋_GB2312"/>
          <w:sz w:val="36"/>
          <w:szCs w:val="36"/>
        </w:rPr>
        <w:t>式</w:t>
      </w:r>
      <w:r>
        <w:rPr>
          <w:rFonts w:eastAsia="仿宋_GB2312"/>
          <w:sz w:val="36"/>
          <w:szCs w:val="36"/>
        </w:rPr>
        <w:t>）</w:t>
      </w:r>
    </w:p>
    <w:p>
      <w:pPr>
        <w:spacing w:line="58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line="58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北京市市级机关公开遴选公务员</w:t>
      </w:r>
    </w:p>
    <w:p>
      <w:pPr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方正小标宋简体" w:hAnsi="黑体" w:eastAsia="方正小标宋简体"/>
          <w:sz w:val="44"/>
          <w:szCs w:val="44"/>
        </w:rPr>
        <w:t>工作业绩报告</w:t>
      </w:r>
    </w:p>
    <w:p>
      <w:pPr>
        <w:jc w:val="center"/>
        <w:rPr>
          <w:rFonts w:ascii="楷体_GB2312" w:eastAsia="楷体_GB2312"/>
          <w:sz w:val="36"/>
          <w:szCs w:val="36"/>
        </w:rPr>
      </w:pPr>
      <w:r>
        <w:rPr>
          <w:rFonts w:hint="eastAsia" w:ascii="楷体_GB2312" w:eastAsia="楷体_GB2312"/>
          <w:sz w:val="36"/>
          <w:szCs w:val="36"/>
        </w:rPr>
        <w:t>（XXXXXXX职位）</w:t>
      </w: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jc w:val="center"/>
        <w:rPr>
          <w:rFonts w:eastAsia="仿宋_GB2312"/>
          <w:sz w:val="36"/>
          <w:szCs w:val="36"/>
        </w:rPr>
      </w:pPr>
      <w:r>
        <w:rPr>
          <w:rFonts w:hint="eastAsia" w:eastAsia="仿宋_GB2312"/>
          <w:sz w:val="36"/>
          <w:szCs w:val="36"/>
        </w:rPr>
        <w:t xml:space="preserve">   </w:t>
      </w:r>
      <w:r>
        <w:rPr>
          <w:rFonts w:eastAsia="仿宋_GB2312"/>
          <w:sz w:val="36"/>
          <w:szCs w:val="36"/>
        </w:rPr>
        <w:t>XXX（姓名）</w:t>
      </w:r>
    </w:p>
    <w:p>
      <w:r>
        <w:rPr>
          <w:rFonts w:eastAsia="仿宋_GB2312"/>
          <w:sz w:val="36"/>
          <w:szCs w:val="36"/>
        </w:rPr>
        <w:t xml:space="preserve">                   202</w:t>
      </w:r>
      <w:r>
        <w:rPr>
          <w:rFonts w:hint="eastAsia" w:eastAsia="仿宋_GB2312"/>
          <w:sz w:val="36"/>
          <w:szCs w:val="36"/>
        </w:rPr>
        <w:t>1</w:t>
      </w:r>
      <w:r>
        <w:rPr>
          <w:rFonts w:eastAsia="仿宋_GB2312"/>
          <w:sz w:val="36"/>
          <w:szCs w:val="36"/>
        </w:rPr>
        <w:t>年</w:t>
      </w:r>
      <w:r>
        <w:rPr>
          <w:rFonts w:hint="eastAsia" w:eastAsia="仿宋_GB2312"/>
          <w:sz w:val="36"/>
          <w:szCs w:val="36"/>
        </w:rPr>
        <w:t>11</w:t>
      </w:r>
      <w:r>
        <w:rPr>
          <w:rFonts w:eastAsia="仿宋_GB2312"/>
          <w:sz w:val="36"/>
          <w:szCs w:val="36"/>
        </w:rPr>
        <w:t>月</w:t>
      </w:r>
      <w:r>
        <w:rPr>
          <w:rFonts w:hint="eastAsia" w:ascii="仿宋_GB2312" w:eastAsia="仿宋_GB2312"/>
          <w:b/>
          <w:bCs/>
          <w:kern w:val="0"/>
          <w:sz w:val="28"/>
          <w:szCs w:val="28"/>
        </w:rPr>
        <w:t xml:space="preserve">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altName w:val="方正小标宋_GBK"/>
    <w:panose1 w:val="02010601030101010101"/>
    <w:charset w:val="86"/>
    <w:family w:val="script"/>
    <w:pitch w:val="default"/>
    <w:sig w:usb0="00000000" w:usb1="00000000" w:usb2="0000001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D7EE52C"/>
    <w:rsid w:val="CD7EE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Office_3.9.1.6204_F1E327BC-269C-435d-A152-05C5408002CA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2021-11-05T21:17:00Z</dcterms:created>
  <dc:creator>liujing</dc:creator>
  <cp:lastModifiedBy>liujing</cp:lastModifiedBy>
  <dcterms:modified xsi:type="dcterms:W3CDTF">2021-11-05T21:17:32Z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